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2E" w:rsidRPr="001646DD" w:rsidRDefault="00DA6B10" w:rsidP="001646DD">
      <w:pPr>
        <w:pStyle w:val="Compact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6DD"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 w:rsidRPr="00164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6DD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  <w:r w:rsidRPr="001646DD">
        <w:rPr>
          <w:rFonts w:ascii="Times New Roman" w:hAnsi="Times New Roman" w:cs="Times New Roman"/>
          <w:b/>
          <w:sz w:val="28"/>
          <w:szCs w:val="28"/>
        </w:rPr>
        <w:t>.</w:t>
      </w:r>
    </w:p>
    <w:p w:rsidR="00E9462E" w:rsidRPr="00AC261E" w:rsidRDefault="00DA6B10" w:rsidP="001646DD">
      <w:pPr>
        <w:pStyle w:val="First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AC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>Настоящее Положение является составной частью нормативно-правовой основы деятельности государственного казенного учреждения</w:t>
      </w:r>
      <w:r w:rsidR="00AC261E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 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C261E">
        <w:rPr>
          <w:rFonts w:ascii="Times New Roman" w:hAnsi="Times New Roman" w:cs="Times New Roman"/>
          <w:sz w:val="28"/>
          <w:szCs w:val="28"/>
          <w:lang w:val="ru-RU"/>
        </w:rPr>
        <w:t>Чапаевский социально-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>реабилитационный центр для несовершеннолетних»;</w:t>
      </w:r>
    </w:p>
    <w:p w:rsidR="00E9462E" w:rsidRPr="00AC261E" w:rsidRDefault="00DA6B10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1.2.Методическое объединение (далее МО) является структурным подразделением внутренней системы управления реабилитационным процессом в </w:t>
      </w:r>
      <w:r w:rsidR="00AC261E">
        <w:rPr>
          <w:rFonts w:ascii="Times New Roman" w:hAnsi="Times New Roman" w:cs="Times New Roman"/>
          <w:sz w:val="28"/>
          <w:szCs w:val="28"/>
          <w:lang w:val="ru-RU"/>
        </w:rPr>
        <w:t xml:space="preserve">ГКУ </w:t>
      </w:r>
      <w:proofErr w:type="gramStart"/>
      <w:r w:rsidR="00AC261E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AC261E">
        <w:rPr>
          <w:rFonts w:ascii="Times New Roman" w:hAnsi="Times New Roman" w:cs="Times New Roman"/>
          <w:sz w:val="28"/>
          <w:szCs w:val="28"/>
          <w:lang w:val="ru-RU"/>
        </w:rPr>
        <w:t xml:space="preserve"> «Чапаевский СРЦН»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и предназначено для проведения методической и организационной работы специалистов по социальной работе, психологов, воспитателей и узких специалистов всех структурных подразделений, с целью повышения их профессиональной грамотности и квалификации, в том числе через организацию мероприятий по обмену опытом между ними.</w:t>
      </w:r>
    </w:p>
    <w:p w:rsidR="00E9462E" w:rsidRPr="00AC261E" w:rsidRDefault="00DA6B10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1.3. Методическое объединение создается, реорганизуется и ликвидируется директором учреждения по представлению </w:t>
      </w:r>
      <w:r w:rsidR="007A68FB">
        <w:rPr>
          <w:rFonts w:ascii="Times New Roman" w:hAnsi="Times New Roman" w:cs="Times New Roman"/>
          <w:sz w:val="28"/>
          <w:szCs w:val="28"/>
          <w:lang w:val="ru-RU"/>
        </w:rPr>
        <w:t>старшего воспитателя.</w:t>
      </w:r>
    </w:p>
    <w:p w:rsidR="00E9462E" w:rsidRPr="00AC261E" w:rsidRDefault="00DA6B10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1.4. Методическое объединение подчиняется непосредственно </w:t>
      </w:r>
      <w:r w:rsidR="007A68FB">
        <w:rPr>
          <w:rFonts w:ascii="Times New Roman" w:hAnsi="Times New Roman" w:cs="Times New Roman"/>
          <w:sz w:val="28"/>
          <w:szCs w:val="28"/>
          <w:lang w:val="ru-RU"/>
        </w:rPr>
        <w:t>старшему воспитателю.</w:t>
      </w:r>
    </w:p>
    <w:p w:rsidR="00E9462E" w:rsidRPr="00AC261E" w:rsidRDefault="00DA6B10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>1.5. Количество методических объединений и их численность определяется, исходя из необходимости комплексного решения поставленных перед учреждением задач, и утверждается приказом директора учреждения.</w:t>
      </w:r>
    </w:p>
    <w:p w:rsidR="001646DD" w:rsidRDefault="00DA6B10" w:rsidP="001646DD">
      <w:pPr>
        <w:pStyle w:val="Compac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>В своей деятельности методичес</w:t>
      </w:r>
      <w:r w:rsidR="00AC261E">
        <w:rPr>
          <w:rFonts w:ascii="Times New Roman" w:hAnsi="Times New Roman" w:cs="Times New Roman"/>
          <w:sz w:val="28"/>
          <w:szCs w:val="28"/>
          <w:lang w:val="ru-RU"/>
        </w:rPr>
        <w:t xml:space="preserve">кое объединение руководствуется </w:t>
      </w:r>
      <w:proofErr w:type="gramStart"/>
      <w:r w:rsidRPr="00AC261E">
        <w:rPr>
          <w:rFonts w:ascii="Times New Roman" w:hAnsi="Times New Roman" w:cs="Times New Roman"/>
          <w:sz w:val="28"/>
          <w:szCs w:val="28"/>
          <w:lang w:val="ru-RU"/>
        </w:rPr>
        <w:t>Конституцией Российской Федерации, Конвенцией ООН о правах ребенка, ФЗ № 442 «Об основах социального обслуживания граждан в РФ»,., Законом «Об образовании», Семейным Кодексом РФ, Постановлением Правительства РФ от 24 мая 2014 г. М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  <w:r w:rsidRPr="001646DD">
        <w:rPr>
          <w:rFonts w:ascii="Times New Roman" w:hAnsi="Times New Roman" w:cs="Times New Roman"/>
          <w:sz w:val="28"/>
          <w:szCs w:val="28"/>
          <w:lang w:val="ru-RU"/>
        </w:rPr>
        <w:t>, а также Уставом, локальными правовыми актами</w:t>
      </w:r>
      <w:proofErr w:type="gramEnd"/>
      <w:r w:rsidRPr="001646DD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учреждения, приказами и распоряжениями ди</w:t>
      </w:r>
      <w:r w:rsidR="001646DD">
        <w:rPr>
          <w:rFonts w:ascii="Times New Roman" w:hAnsi="Times New Roman" w:cs="Times New Roman"/>
          <w:sz w:val="28"/>
          <w:szCs w:val="28"/>
          <w:lang w:val="ru-RU"/>
        </w:rPr>
        <w:t>ректора, настоящим Положением.</w:t>
      </w:r>
    </w:p>
    <w:p w:rsidR="001646DD" w:rsidRPr="001646DD" w:rsidRDefault="00DA6B10" w:rsidP="001646DD">
      <w:pPr>
        <w:pStyle w:val="Compac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6DD">
        <w:rPr>
          <w:rFonts w:ascii="Times New Roman" w:hAnsi="Times New Roman" w:cs="Times New Roman"/>
          <w:b/>
          <w:sz w:val="28"/>
          <w:szCs w:val="28"/>
          <w:lang w:val="ru-RU"/>
        </w:rPr>
        <w:t>Структура методического объединения учреждения:</w:t>
      </w:r>
    </w:p>
    <w:p w:rsidR="001646DD" w:rsidRDefault="001646DD" w:rsidP="001646DD">
      <w:pPr>
        <w:pStyle w:val="Comp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="00DA6B10" w:rsidRPr="001646DD">
        <w:rPr>
          <w:rFonts w:ascii="Times New Roman" w:hAnsi="Times New Roman" w:cs="Times New Roman"/>
          <w:sz w:val="28"/>
          <w:szCs w:val="28"/>
          <w:lang w:val="ru-RU"/>
        </w:rPr>
        <w:t>Методическое объединение учреждения включает в себя:</w:t>
      </w:r>
    </w:p>
    <w:p w:rsidR="001646DD" w:rsidRDefault="00DA6B10" w:rsidP="001646DD">
      <w:pPr>
        <w:pStyle w:val="Comp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6DD">
        <w:rPr>
          <w:rFonts w:ascii="Times New Roman" w:hAnsi="Times New Roman" w:cs="Times New Roman"/>
          <w:sz w:val="28"/>
          <w:szCs w:val="28"/>
          <w:lang w:val="ru-RU"/>
        </w:rPr>
        <w:t xml:space="preserve"> -методическое объединение воспитателей и узких специалистов</w:t>
      </w:r>
    </w:p>
    <w:p w:rsidR="001646DD" w:rsidRDefault="00DA6B10" w:rsidP="001646DD">
      <w:pPr>
        <w:pStyle w:val="Comp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6DD">
        <w:rPr>
          <w:rFonts w:ascii="Times New Roman" w:hAnsi="Times New Roman" w:cs="Times New Roman"/>
          <w:sz w:val="28"/>
          <w:szCs w:val="28"/>
          <w:lang w:val="ru-RU"/>
        </w:rPr>
        <w:t xml:space="preserve"> -методическое объединение специалистов по социальной работе</w:t>
      </w:r>
    </w:p>
    <w:p w:rsidR="001646DD" w:rsidRDefault="00DA6B10" w:rsidP="001646DD">
      <w:pPr>
        <w:pStyle w:val="Comp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6DD">
        <w:rPr>
          <w:rFonts w:ascii="Times New Roman" w:hAnsi="Times New Roman" w:cs="Times New Roman"/>
          <w:sz w:val="28"/>
          <w:szCs w:val="28"/>
          <w:lang w:val="ru-RU"/>
        </w:rPr>
        <w:t xml:space="preserve"> -методическое объединение педагогов-психологов </w:t>
      </w:r>
    </w:p>
    <w:p w:rsidR="001646DD" w:rsidRDefault="00DA6B10" w:rsidP="001646DD">
      <w:pPr>
        <w:pStyle w:val="Comp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6DD">
        <w:rPr>
          <w:rFonts w:ascii="Times New Roman" w:hAnsi="Times New Roman" w:cs="Times New Roman"/>
          <w:sz w:val="28"/>
          <w:szCs w:val="28"/>
          <w:lang w:val="ru-RU"/>
        </w:rPr>
        <w:t xml:space="preserve">-методическое объединение </w:t>
      </w:r>
      <w:proofErr w:type="gramStart"/>
      <w:r w:rsidRPr="001646DD">
        <w:rPr>
          <w:rFonts w:ascii="Times New Roman" w:hAnsi="Times New Roman" w:cs="Times New Roman"/>
          <w:sz w:val="28"/>
          <w:szCs w:val="28"/>
          <w:lang w:val="ru-RU"/>
        </w:rPr>
        <w:t>заведующих отделений</w:t>
      </w:r>
      <w:proofErr w:type="gramEnd"/>
      <w:r w:rsidRPr="001646DD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</w:p>
    <w:p w:rsidR="00E9462E" w:rsidRDefault="00DA6B10" w:rsidP="001646DD">
      <w:pPr>
        <w:pStyle w:val="Comp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6DD">
        <w:rPr>
          <w:rFonts w:ascii="Times New Roman" w:hAnsi="Times New Roman" w:cs="Times New Roman"/>
          <w:sz w:val="28"/>
          <w:szCs w:val="28"/>
          <w:lang w:val="ru-RU"/>
        </w:rPr>
        <w:t xml:space="preserve"> -методические советы структурных подразделений</w:t>
      </w:r>
    </w:p>
    <w:p w:rsidR="001646DD" w:rsidRDefault="001646DD" w:rsidP="001646DD">
      <w:pPr>
        <w:pStyle w:val="Comp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46DD" w:rsidRDefault="001646DD" w:rsidP="001646DD">
      <w:pPr>
        <w:pStyle w:val="Comp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46DD" w:rsidRPr="001646DD" w:rsidRDefault="001646DD" w:rsidP="001646DD">
      <w:pPr>
        <w:pStyle w:val="Compac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46DD" w:rsidRPr="001646DD" w:rsidRDefault="001646DD" w:rsidP="00164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46D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3. </w:t>
      </w:r>
      <w:r w:rsidR="00DA6B10" w:rsidRPr="001646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Задачи и направления деятельности методического объединения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Методическое объединение создано для решения определенной части задач, возложенных на учреждение. Работа методического объединения нацелена на эффективное использование и развитие профессионального потенциала специалистов, на сплочение и координацию их усилий по совершенствованию методик социально-реабилитационного процесса и на повышение эффективности, как каждого работника, так и учреждения в целом.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Методическое объединение: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анализирует результаты социально-реабилитационного процесса;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обеспечивает реабилитационный процесс необходимыми программн</w:t>
      </w:r>
      <w:proofErr w:type="gramStart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методическими комплексами;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планирует оказание конкретной методической помощи специалистам;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организует работу методических семинаров и других форм методической работы;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согласовывает материалы для промежуточной аттестации специалистов;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изучает и обобщает опыт работы с семьями и несовершеннолетними;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изучает и внедряет инновационные формы, направления и технологии в социально - реабилитационную деятельность с целью повышению качества предоставления социально — реабилитационных услуг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содействует повышению квалификации работников через рекомендации специалистам различных форм обучения: на курсах повышения квалификации, на курсах переподготовки кадров, в </w:t>
      </w:r>
      <w:proofErr w:type="spellStart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средне-специальных</w:t>
      </w:r>
      <w:proofErr w:type="spellEnd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и высших учебных заведениях для получения среднего специального, высшего или второго высшего образования.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способствует возникновению инициативы в форме новаторских методик и технологий реабилитации и осуществляет дальнейшее управление по развитию данной инициативы.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содействует созданию условий для формирования единых подходов по вопросам социальной реабилитации в отделениях «Социальн</w:t>
      </w:r>
      <w:proofErr w:type="gramStart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реабилитационный центр для несовершеннолетних </w:t>
      </w:r>
      <w:proofErr w:type="spellStart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Усольского</w:t>
      </w:r>
      <w:proofErr w:type="spellEnd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района»</w:t>
      </w:r>
    </w:p>
    <w:p w:rsidR="00E9462E" w:rsidRPr="001646DD" w:rsidRDefault="001646DD" w:rsidP="001646D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A6B10" w:rsidRPr="001646DD">
        <w:rPr>
          <w:rFonts w:ascii="Times New Roman" w:hAnsi="Times New Roman" w:cs="Times New Roman"/>
          <w:b/>
          <w:sz w:val="28"/>
          <w:szCs w:val="28"/>
          <w:lang w:val="ru-RU"/>
        </w:rPr>
        <w:t>. Основные формы работы методического объединения: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Монитори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нг качества оказания социальных услуг специалистами учреждения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«Круглые столы», совещания и семинары по методическим вопросам, творческие отчеты, мастер-классы и практикумы специалистов;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Лекции, доклады, сообщения и дискуссии по методике реализации комплексных и индивидуальных программ и планов социальной реабилитации, вопросам общей педагогики и психологии;</w:t>
      </w:r>
    </w:p>
    <w:p w:rsidR="00E9462E" w:rsidRPr="00AC261E" w:rsidRDefault="001646DD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«Школа специалистов» по изучению и реализации в социально - реабилитационном процессе требований нормативных документов, в том числе с учетом внесенных изменений и дополнений в законодательство РФ,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Самарской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proofErr w:type="gramStart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методических рекомендаций и передового педагогического опыта;</w:t>
      </w:r>
    </w:p>
    <w:p w:rsidR="00E9462E" w:rsidRPr="001646DD" w:rsidRDefault="001646DD" w:rsidP="001646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DA6B10" w:rsidRPr="001646DD">
        <w:rPr>
          <w:rFonts w:ascii="Times New Roman" w:hAnsi="Times New Roman" w:cs="Times New Roman"/>
          <w:b/>
          <w:sz w:val="28"/>
          <w:szCs w:val="28"/>
          <w:lang w:val="ru-RU"/>
        </w:rPr>
        <w:t>. Порядок работы методического объединения</w:t>
      </w:r>
    </w:p>
    <w:p w:rsidR="00E9462E" w:rsidRPr="00AC261E" w:rsidRDefault="00DA6B10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>5.1. Возглавляет методическое объединение учреждения - председатель МО, назначаемый директором учреждения. Председатель организует деятельность всех МО.</w:t>
      </w:r>
    </w:p>
    <w:p w:rsidR="00E9462E" w:rsidRPr="00AC261E" w:rsidRDefault="00DA6B10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>5.2. Работа методических объединений проводится в соответствии с планами работы на текущий год. Планы составляются председателем и руководителями МО учреждения, рассматриваются на заседании методического объединения, согласовываются с замес</w:t>
      </w:r>
      <w:r w:rsidR="001646DD">
        <w:rPr>
          <w:rFonts w:ascii="Times New Roman" w:hAnsi="Times New Roman" w:cs="Times New Roman"/>
          <w:sz w:val="28"/>
          <w:szCs w:val="28"/>
          <w:lang w:val="ru-RU"/>
        </w:rPr>
        <w:t>тителем директора по социально-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>реабилитационной работе и утверждаются директором.</w:t>
      </w:r>
    </w:p>
    <w:p w:rsidR="00E9462E" w:rsidRPr="00AC261E" w:rsidRDefault="00DA6B10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5.3. Заседания методического объединения проводятся один раз в квартал. О времени и месте проведения заседания председатель МО обязан поставить в известность </w:t>
      </w:r>
      <w:r w:rsidR="007A68FB">
        <w:rPr>
          <w:rFonts w:ascii="Times New Roman" w:hAnsi="Times New Roman" w:cs="Times New Roman"/>
          <w:sz w:val="28"/>
          <w:szCs w:val="28"/>
          <w:lang w:val="ru-RU"/>
        </w:rPr>
        <w:t>директора.</w:t>
      </w:r>
    </w:p>
    <w:p w:rsidR="00E9462E" w:rsidRPr="00AC261E" w:rsidRDefault="00DA6B10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>5.4. По каждому из обсуждаемых на заседании вопросов принимаются решения, которые фиксируются в протоколах. Протоколы подписываются руководителем либо председателем методического объединения.</w:t>
      </w:r>
    </w:p>
    <w:p w:rsidR="00E9462E" w:rsidRPr="00AC261E" w:rsidRDefault="00DA6B10" w:rsidP="001646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>5.5. Контроль за всей методической работой осуществляет заместитель директора по социальн</w:t>
      </w:r>
      <w:proofErr w:type="gramStart"/>
      <w:r w:rsidRPr="00AC261E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реабилитационной работе</w:t>
      </w:r>
    </w:p>
    <w:p w:rsidR="00CB3F3B" w:rsidRPr="00CB3F3B" w:rsidRDefault="00CB3F3B" w:rsidP="00CB3F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F3B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DA6B10" w:rsidRPr="00CB3F3B">
        <w:rPr>
          <w:rFonts w:ascii="Times New Roman" w:hAnsi="Times New Roman" w:cs="Times New Roman"/>
          <w:b/>
          <w:sz w:val="28"/>
          <w:szCs w:val="28"/>
          <w:lang w:val="ru-RU"/>
        </w:rPr>
        <w:t>. Документация методического объединения</w:t>
      </w:r>
    </w:p>
    <w:p w:rsidR="00CB3F3B" w:rsidRDefault="00DA6B10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F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</w:t>
      </w:r>
      <w:r w:rsidR="00CB3F3B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методическом объединении. </w:t>
      </w:r>
    </w:p>
    <w:p w:rsidR="00CB3F3B" w:rsidRDefault="00DA6B10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F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Анализ работы за прошедший год. </w:t>
      </w:r>
    </w:p>
    <w:p w:rsidR="00CB3F3B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Темы методичес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ких объединений на новый год. </w:t>
      </w:r>
    </w:p>
    <w:p w:rsidR="00CB3F3B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Сведения о курсах повышения квалификации специалистов МО.</w:t>
      </w:r>
    </w:p>
    <w:p w:rsidR="00CB3F3B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График прохожден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 аттестации специалистов МО. </w:t>
      </w:r>
    </w:p>
    <w:p w:rsidR="00CB3F3B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Протоколы заседаний МО. </w:t>
      </w:r>
    </w:p>
    <w:p w:rsidR="00CB3F3B" w:rsidRDefault="00CB3F3B" w:rsidP="00CB3F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F3B">
        <w:rPr>
          <w:rFonts w:ascii="Times New Roman" w:hAnsi="Times New Roman" w:cs="Times New Roman"/>
          <w:b/>
          <w:sz w:val="28"/>
          <w:szCs w:val="28"/>
          <w:lang w:val="ru-RU"/>
        </w:rPr>
        <w:t>7. Правовые аспекты методического объединения</w:t>
      </w:r>
      <w:r w:rsidR="00DA6B10" w:rsidRPr="00CB3F3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B3F3B" w:rsidRPr="00CB3F3B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7.1. </w:t>
      </w:r>
      <w:r w:rsidR="00DA6B10" w:rsidRPr="00CB3F3B">
        <w:rPr>
          <w:rFonts w:ascii="Times New Roman" w:hAnsi="Times New Roman" w:cs="Times New Roman"/>
          <w:b/>
          <w:sz w:val="28"/>
          <w:szCs w:val="28"/>
          <w:lang w:val="ru-RU"/>
        </w:rPr>
        <w:t>Члены МО имеют право</w:t>
      </w:r>
      <w:r w:rsidRPr="00CB3F3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B3F3B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выдвигать предложения об улучшении социально-реабилитационного процесса в отделениях учреждения; 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ставить вопрос о публикации материалов о передовом опыте, накопленном в методическом объединении;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предоставлять директору учреждения и ставить перед ним вопрос о результатах оценки качества работы специалистов, отделений, учреждения;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рекомендовать специалистам различные формы повышения квалификации;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выдвигать от методического объединения специалистов для участия в конкурсах «Специалист года»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осуществлять разработку методических материалов, рекомендаций и информационных материалов по различным направлениям деятельности специалистов и вопросам социальной реабилитации воспитанников и других получателей услуг.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формировать для осуществления аналитических, научно-методических и экспертных работ по определенным направлениям деятельности постоянные или временные рабочие группы из числа специалистов учреждения</w:t>
      </w:r>
    </w:p>
    <w:p w:rsidR="00E9462E" w:rsidRPr="00CB3F3B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7.2. </w:t>
      </w:r>
      <w:r w:rsidR="00DA6B10" w:rsidRPr="00CB3F3B">
        <w:rPr>
          <w:rFonts w:ascii="Times New Roman" w:hAnsi="Times New Roman" w:cs="Times New Roman"/>
          <w:b/>
          <w:sz w:val="28"/>
          <w:szCs w:val="28"/>
          <w:lang w:val="ru-RU"/>
        </w:rPr>
        <w:t>Члены МО обязаны: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знать и уметь пользоваться законодательными и правовыми актами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сфере социального обслуживания несовершеннолетних и их семей;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рассматривать вопросы и принимать решения строго в границах своей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компетенции;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повышать уровень своей профессиональной компетенции;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участвовать в заседаниях МО согласно планам работы</w:t>
      </w:r>
    </w:p>
    <w:p w:rsidR="00CB3F3B" w:rsidRDefault="00DA6B10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F3B">
        <w:rPr>
          <w:rFonts w:ascii="Times New Roman" w:hAnsi="Times New Roman" w:cs="Times New Roman"/>
          <w:sz w:val="28"/>
          <w:szCs w:val="28"/>
          <w:lang w:val="ru-RU"/>
        </w:rPr>
        <w:t xml:space="preserve">7.3. 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и руководители МО обязаны осуществлять </w:t>
      </w:r>
      <w:proofErr w:type="gramStart"/>
      <w:r w:rsidRPr="00AC261E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="00CB3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состоянием д</w:t>
      </w:r>
      <w:r w:rsidR="00CB3F3B">
        <w:rPr>
          <w:rFonts w:ascii="Times New Roman" w:hAnsi="Times New Roman" w:cs="Times New Roman"/>
          <w:sz w:val="28"/>
          <w:szCs w:val="28"/>
          <w:lang w:val="ru-RU"/>
        </w:rPr>
        <w:t>окументации членов МО не менее 1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раза в квартал. </w:t>
      </w:r>
    </w:p>
    <w:p w:rsidR="00E9462E" w:rsidRPr="00AC261E" w:rsidRDefault="00DA6B10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F3B">
        <w:rPr>
          <w:rFonts w:ascii="Times New Roman" w:hAnsi="Times New Roman" w:cs="Times New Roman"/>
          <w:sz w:val="28"/>
          <w:szCs w:val="28"/>
          <w:lang w:val="ru-RU"/>
        </w:rPr>
        <w:t xml:space="preserve">7.4. 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>Специалисты учреждения обязаны принимать активное участие</w:t>
      </w:r>
      <w:r w:rsidR="00CB3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>в работе методических объединений и не допускать пропуски</w:t>
      </w:r>
      <w:r w:rsidR="00CB3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261E">
        <w:rPr>
          <w:rFonts w:ascii="Times New Roman" w:hAnsi="Times New Roman" w:cs="Times New Roman"/>
          <w:sz w:val="28"/>
          <w:szCs w:val="28"/>
          <w:lang w:val="ru-RU"/>
        </w:rPr>
        <w:t>заседаний МО без уважительной причины.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7.5.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Председатель и руководители МО несут ответственность: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за достоверность фактов;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за соблюдение нормативно-правовой базы;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за ведение и состояние документации МО в соответствие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номенклатурой дел учреждения;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 xml:space="preserve"> за своевременность предоставления отчётной документации;</w:t>
      </w:r>
    </w:p>
    <w:p w:rsidR="00E9462E" w:rsidRPr="00AC261E" w:rsidRDefault="00CB3F3B" w:rsidP="00CB3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A6B10" w:rsidRPr="00AC261E">
        <w:rPr>
          <w:rFonts w:ascii="Times New Roman" w:hAnsi="Times New Roman" w:cs="Times New Roman"/>
          <w:sz w:val="28"/>
          <w:szCs w:val="28"/>
          <w:lang w:val="ru-RU"/>
        </w:rPr>
        <w:t>за посещаемостью МО специалистов учреждения</w:t>
      </w:r>
    </w:p>
    <w:p w:rsidR="00E9462E" w:rsidRPr="00AC261E" w:rsidRDefault="00E9462E" w:rsidP="00AC261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9462E" w:rsidRPr="00AC261E" w:rsidSect="00E9462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03" w:rsidRDefault="00632C03" w:rsidP="00E9462E">
      <w:pPr>
        <w:spacing w:after="0"/>
      </w:pPr>
      <w:r>
        <w:separator/>
      </w:r>
    </w:p>
  </w:endnote>
  <w:endnote w:type="continuationSeparator" w:id="0">
    <w:p w:rsidR="00632C03" w:rsidRDefault="00632C03" w:rsidP="00E946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03" w:rsidRDefault="00632C03">
      <w:r>
        <w:separator/>
      </w:r>
    </w:p>
  </w:footnote>
  <w:footnote w:type="continuationSeparator" w:id="0">
    <w:p w:rsidR="00632C03" w:rsidRDefault="00632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C468CD"/>
    <w:multiLevelType w:val="multilevel"/>
    <w:tmpl w:val="D6A281B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CF0A9D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71525"/>
    <w:multiLevelType w:val="multilevel"/>
    <w:tmpl w:val="CF7A3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3F660F"/>
    <w:multiLevelType w:val="multilevel"/>
    <w:tmpl w:val="1C309E6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543C8"/>
    <w:multiLevelType w:val="multilevel"/>
    <w:tmpl w:val="1E4C90E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1646DD"/>
    <w:rsid w:val="004E29B3"/>
    <w:rsid w:val="00590D07"/>
    <w:rsid w:val="00616724"/>
    <w:rsid w:val="00632C03"/>
    <w:rsid w:val="00784D58"/>
    <w:rsid w:val="007A68FB"/>
    <w:rsid w:val="008D6863"/>
    <w:rsid w:val="00AC261E"/>
    <w:rsid w:val="00B86B75"/>
    <w:rsid w:val="00BC48D5"/>
    <w:rsid w:val="00C36279"/>
    <w:rsid w:val="00CB3F3B"/>
    <w:rsid w:val="00DA6B10"/>
    <w:rsid w:val="00E315A3"/>
    <w:rsid w:val="00E9462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E9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9462E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E9462E"/>
  </w:style>
  <w:style w:type="paragraph" w:customStyle="1" w:styleId="Compact">
    <w:name w:val="Compact"/>
    <w:basedOn w:val="a3"/>
    <w:qFormat/>
    <w:rsid w:val="00E9462E"/>
    <w:pPr>
      <w:spacing w:before="36" w:after="36"/>
    </w:pPr>
  </w:style>
  <w:style w:type="paragraph" w:styleId="a5">
    <w:name w:val="Title"/>
    <w:basedOn w:val="a"/>
    <w:next w:val="a3"/>
    <w:qFormat/>
    <w:rsid w:val="00E9462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E9462E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E9462E"/>
    <w:pPr>
      <w:keepNext/>
      <w:keepLines/>
      <w:jc w:val="center"/>
    </w:pPr>
  </w:style>
  <w:style w:type="paragraph" w:styleId="a7">
    <w:name w:val="Date"/>
    <w:next w:val="a3"/>
    <w:qFormat/>
    <w:rsid w:val="00E9462E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E9462E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E9462E"/>
  </w:style>
  <w:style w:type="paragraph" w:customStyle="1" w:styleId="Heading1">
    <w:name w:val="Heading 1"/>
    <w:basedOn w:val="a"/>
    <w:next w:val="a3"/>
    <w:uiPriority w:val="9"/>
    <w:qFormat/>
    <w:rsid w:val="00E94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E94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E946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E946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E946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E946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E9462E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E9462E"/>
  </w:style>
  <w:style w:type="paragraph" w:customStyle="1" w:styleId="DefinitionTerm">
    <w:name w:val="Definition Term"/>
    <w:basedOn w:val="a"/>
    <w:next w:val="Definition"/>
    <w:rsid w:val="00E9462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E9462E"/>
  </w:style>
  <w:style w:type="paragraph" w:customStyle="1" w:styleId="Caption">
    <w:name w:val="Caption"/>
    <w:basedOn w:val="a"/>
    <w:link w:val="a4"/>
    <w:rsid w:val="00E9462E"/>
    <w:pPr>
      <w:spacing w:after="120"/>
    </w:pPr>
    <w:rPr>
      <w:i/>
    </w:rPr>
  </w:style>
  <w:style w:type="paragraph" w:customStyle="1" w:styleId="TableCaption">
    <w:name w:val="Table Caption"/>
    <w:basedOn w:val="Caption"/>
    <w:rsid w:val="00E9462E"/>
    <w:pPr>
      <w:keepNext/>
    </w:pPr>
  </w:style>
  <w:style w:type="paragraph" w:customStyle="1" w:styleId="ImageCaption">
    <w:name w:val="Image Caption"/>
    <w:basedOn w:val="Caption"/>
    <w:rsid w:val="00E9462E"/>
  </w:style>
  <w:style w:type="paragraph" w:customStyle="1" w:styleId="Figure">
    <w:name w:val="Figure"/>
    <w:basedOn w:val="a"/>
    <w:rsid w:val="00E9462E"/>
  </w:style>
  <w:style w:type="paragraph" w:customStyle="1" w:styleId="FigurewithCaption">
    <w:name w:val="Figure with Caption"/>
    <w:basedOn w:val="Figure"/>
    <w:rsid w:val="00E9462E"/>
    <w:pPr>
      <w:keepNext/>
    </w:pPr>
  </w:style>
  <w:style w:type="character" w:customStyle="1" w:styleId="a4">
    <w:name w:val="Основной текст Знак"/>
    <w:basedOn w:val="a0"/>
    <w:link w:val="Caption"/>
    <w:rsid w:val="00E9462E"/>
  </w:style>
  <w:style w:type="character" w:customStyle="1" w:styleId="VerbatimChar">
    <w:name w:val="Verbatim Char"/>
    <w:basedOn w:val="a4"/>
    <w:link w:val="SourceCode"/>
    <w:rsid w:val="00E9462E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E9462E"/>
    <w:rPr>
      <w:vertAlign w:val="superscript"/>
    </w:rPr>
  </w:style>
  <w:style w:type="character" w:styleId="aa">
    <w:name w:val="Hyperlink"/>
    <w:basedOn w:val="a4"/>
    <w:rsid w:val="00E9462E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E9462E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E9462E"/>
    <w:pPr>
      <w:wordWrap w:val="0"/>
    </w:pPr>
  </w:style>
  <w:style w:type="character" w:customStyle="1" w:styleId="KeywordTok">
    <w:name w:val="KeywordTok"/>
    <w:basedOn w:val="VerbatimChar"/>
    <w:rsid w:val="00E9462E"/>
    <w:rPr>
      <w:b/>
      <w:color w:val="007020"/>
    </w:rPr>
  </w:style>
  <w:style w:type="character" w:customStyle="1" w:styleId="DataTypeTok">
    <w:name w:val="DataTypeTok"/>
    <w:basedOn w:val="VerbatimChar"/>
    <w:rsid w:val="00E9462E"/>
    <w:rPr>
      <w:color w:val="902000"/>
    </w:rPr>
  </w:style>
  <w:style w:type="character" w:customStyle="1" w:styleId="DecValTok">
    <w:name w:val="DecValTok"/>
    <w:basedOn w:val="VerbatimChar"/>
    <w:rsid w:val="00E9462E"/>
    <w:rPr>
      <w:color w:val="40A070"/>
    </w:rPr>
  </w:style>
  <w:style w:type="character" w:customStyle="1" w:styleId="BaseNTok">
    <w:name w:val="BaseNTok"/>
    <w:basedOn w:val="VerbatimChar"/>
    <w:rsid w:val="00E9462E"/>
    <w:rPr>
      <w:color w:val="40A070"/>
    </w:rPr>
  </w:style>
  <w:style w:type="character" w:customStyle="1" w:styleId="FloatTok">
    <w:name w:val="FloatTok"/>
    <w:basedOn w:val="VerbatimChar"/>
    <w:rsid w:val="00E9462E"/>
    <w:rPr>
      <w:color w:val="40A070"/>
    </w:rPr>
  </w:style>
  <w:style w:type="character" w:customStyle="1" w:styleId="ConstantTok">
    <w:name w:val="ConstantTok"/>
    <w:basedOn w:val="VerbatimChar"/>
    <w:rsid w:val="00E9462E"/>
    <w:rPr>
      <w:color w:val="880000"/>
    </w:rPr>
  </w:style>
  <w:style w:type="character" w:customStyle="1" w:styleId="CharTok">
    <w:name w:val="CharTok"/>
    <w:basedOn w:val="VerbatimChar"/>
    <w:rsid w:val="00E9462E"/>
    <w:rPr>
      <w:color w:val="4070A0"/>
    </w:rPr>
  </w:style>
  <w:style w:type="character" w:customStyle="1" w:styleId="SpecialCharTok">
    <w:name w:val="SpecialCharTok"/>
    <w:basedOn w:val="VerbatimChar"/>
    <w:rsid w:val="00E9462E"/>
    <w:rPr>
      <w:color w:val="4070A0"/>
    </w:rPr>
  </w:style>
  <w:style w:type="character" w:customStyle="1" w:styleId="StringTok">
    <w:name w:val="StringTok"/>
    <w:basedOn w:val="VerbatimChar"/>
    <w:rsid w:val="00E9462E"/>
    <w:rPr>
      <w:color w:val="4070A0"/>
    </w:rPr>
  </w:style>
  <w:style w:type="character" w:customStyle="1" w:styleId="VerbatimStringTok">
    <w:name w:val="VerbatimStringTok"/>
    <w:basedOn w:val="VerbatimChar"/>
    <w:rsid w:val="00E9462E"/>
    <w:rPr>
      <w:color w:val="4070A0"/>
    </w:rPr>
  </w:style>
  <w:style w:type="character" w:customStyle="1" w:styleId="SpecialStringTok">
    <w:name w:val="SpecialStringTok"/>
    <w:basedOn w:val="VerbatimChar"/>
    <w:rsid w:val="00E9462E"/>
    <w:rPr>
      <w:color w:val="BB6688"/>
    </w:rPr>
  </w:style>
  <w:style w:type="character" w:customStyle="1" w:styleId="ImportTok">
    <w:name w:val="ImportTok"/>
    <w:basedOn w:val="VerbatimChar"/>
    <w:rsid w:val="00E9462E"/>
  </w:style>
  <w:style w:type="character" w:customStyle="1" w:styleId="CommentTok">
    <w:name w:val="CommentTok"/>
    <w:basedOn w:val="VerbatimChar"/>
    <w:rsid w:val="00E9462E"/>
    <w:rPr>
      <w:i/>
      <w:color w:val="60A0B0"/>
    </w:rPr>
  </w:style>
  <w:style w:type="character" w:customStyle="1" w:styleId="DocumentationTok">
    <w:name w:val="DocumentationTok"/>
    <w:basedOn w:val="VerbatimChar"/>
    <w:rsid w:val="00E9462E"/>
    <w:rPr>
      <w:i/>
      <w:color w:val="BA2121"/>
    </w:rPr>
  </w:style>
  <w:style w:type="character" w:customStyle="1" w:styleId="AnnotationTok">
    <w:name w:val="AnnotationTok"/>
    <w:basedOn w:val="VerbatimChar"/>
    <w:rsid w:val="00E9462E"/>
    <w:rPr>
      <w:b/>
      <w:i/>
      <w:color w:val="60A0B0"/>
    </w:rPr>
  </w:style>
  <w:style w:type="character" w:customStyle="1" w:styleId="CommentVarTok">
    <w:name w:val="CommentVarTok"/>
    <w:basedOn w:val="VerbatimChar"/>
    <w:rsid w:val="00E9462E"/>
    <w:rPr>
      <w:b/>
      <w:i/>
      <w:color w:val="60A0B0"/>
    </w:rPr>
  </w:style>
  <w:style w:type="character" w:customStyle="1" w:styleId="OtherTok">
    <w:name w:val="OtherTok"/>
    <w:basedOn w:val="VerbatimChar"/>
    <w:rsid w:val="00E9462E"/>
    <w:rPr>
      <w:color w:val="007020"/>
    </w:rPr>
  </w:style>
  <w:style w:type="character" w:customStyle="1" w:styleId="FunctionTok">
    <w:name w:val="FunctionTok"/>
    <w:basedOn w:val="VerbatimChar"/>
    <w:rsid w:val="00E9462E"/>
    <w:rPr>
      <w:color w:val="06287E"/>
    </w:rPr>
  </w:style>
  <w:style w:type="character" w:customStyle="1" w:styleId="VariableTok">
    <w:name w:val="VariableTok"/>
    <w:basedOn w:val="VerbatimChar"/>
    <w:rsid w:val="00E9462E"/>
    <w:rPr>
      <w:color w:val="19177C"/>
    </w:rPr>
  </w:style>
  <w:style w:type="character" w:customStyle="1" w:styleId="ControlFlowTok">
    <w:name w:val="ControlFlowTok"/>
    <w:basedOn w:val="VerbatimChar"/>
    <w:rsid w:val="00E9462E"/>
    <w:rPr>
      <w:b/>
      <w:color w:val="007020"/>
    </w:rPr>
  </w:style>
  <w:style w:type="character" w:customStyle="1" w:styleId="OperatorTok">
    <w:name w:val="OperatorTok"/>
    <w:basedOn w:val="VerbatimChar"/>
    <w:rsid w:val="00E9462E"/>
    <w:rPr>
      <w:color w:val="666666"/>
    </w:rPr>
  </w:style>
  <w:style w:type="character" w:customStyle="1" w:styleId="BuiltInTok">
    <w:name w:val="BuiltInTok"/>
    <w:basedOn w:val="VerbatimChar"/>
    <w:rsid w:val="00E9462E"/>
  </w:style>
  <w:style w:type="character" w:customStyle="1" w:styleId="ExtensionTok">
    <w:name w:val="ExtensionTok"/>
    <w:basedOn w:val="VerbatimChar"/>
    <w:rsid w:val="00E9462E"/>
  </w:style>
  <w:style w:type="character" w:customStyle="1" w:styleId="PreprocessorTok">
    <w:name w:val="PreprocessorTok"/>
    <w:basedOn w:val="VerbatimChar"/>
    <w:rsid w:val="00E9462E"/>
    <w:rPr>
      <w:color w:val="BC7A00"/>
    </w:rPr>
  </w:style>
  <w:style w:type="character" w:customStyle="1" w:styleId="AttributeTok">
    <w:name w:val="AttributeTok"/>
    <w:basedOn w:val="VerbatimChar"/>
    <w:rsid w:val="00E9462E"/>
    <w:rPr>
      <w:color w:val="7D9029"/>
    </w:rPr>
  </w:style>
  <w:style w:type="character" w:customStyle="1" w:styleId="RegionMarkerTok">
    <w:name w:val="RegionMarkerTok"/>
    <w:basedOn w:val="VerbatimChar"/>
    <w:rsid w:val="00E9462E"/>
  </w:style>
  <w:style w:type="character" w:customStyle="1" w:styleId="InformationTok">
    <w:name w:val="InformationTok"/>
    <w:basedOn w:val="VerbatimChar"/>
    <w:rsid w:val="00E9462E"/>
    <w:rPr>
      <w:b/>
      <w:i/>
      <w:color w:val="60A0B0"/>
    </w:rPr>
  </w:style>
  <w:style w:type="character" w:customStyle="1" w:styleId="WarningTok">
    <w:name w:val="WarningTok"/>
    <w:basedOn w:val="VerbatimChar"/>
    <w:rsid w:val="00E9462E"/>
    <w:rPr>
      <w:b/>
      <w:i/>
      <w:color w:val="60A0B0"/>
    </w:rPr>
  </w:style>
  <w:style w:type="character" w:customStyle="1" w:styleId="AlertTok">
    <w:name w:val="AlertTok"/>
    <w:basedOn w:val="VerbatimChar"/>
    <w:rsid w:val="00E9462E"/>
    <w:rPr>
      <w:b/>
      <w:color w:val="FF0000"/>
    </w:rPr>
  </w:style>
  <w:style w:type="character" w:customStyle="1" w:styleId="ErrorTok">
    <w:name w:val="ErrorTok"/>
    <w:basedOn w:val="VerbatimChar"/>
    <w:rsid w:val="00E9462E"/>
    <w:rPr>
      <w:b/>
      <w:color w:val="FF0000"/>
    </w:rPr>
  </w:style>
  <w:style w:type="character" w:customStyle="1" w:styleId="NormalTok">
    <w:name w:val="NormalTok"/>
    <w:basedOn w:val="VerbatimChar"/>
    <w:rsid w:val="00E94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2019-04-08T06:57:00Z</cp:lastPrinted>
  <dcterms:created xsi:type="dcterms:W3CDTF">2019-04-08T06:43:00Z</dcterms:created>
  <dcterms:modified xsi:type="dcterms:W3CDTF">2019-04-08T06:57:00Z</dcterms:modified>
</cp:coreProperties>
</file>